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[I128-1778] Убрать из всех папок бд ЭК setpriv.wss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14a9a026a093692785682005408161ad46fb34"/>
    <w:p>
      <w:pPr>
        <w:pStyle w:val="Heading1"/>
      </w:pPr>
      <w:r>
        <w:t xml:space="preserve">[I128-1778] Убрать из всех папок бд ЭК setpriv.wss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28.08.2025 05:19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[I128-1778] Убрать из всех папок бд ЭК setpriv.wss</dc:title>
  <dc:creator/>
  <cp:keywords/>
  <dcterms:created xsi:type="dcterms:W3CDTF">2026-09-09T22:00:30Z</dcterms:created>
  <dcterms:modified xsi:type="dcterms:W3CDTF">2026-09-09T22:00:30Z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